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000000"/>
          <w:spacing w:val="0"/>
          <w:sz w:val="44"/>
          <w:szCs w:val="44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000000"/>
          <w:spacing w:val="0"/>
          <w:sz w:val="44"/>
          <w:szCs w:val="44"/>
          <w:shd w:val="clear" w:fill="FFFFFF"/>
          <w:lang w:eastAsia="zh-CN"/>
        </w:rPr>
        <w:t>事业单位法人</w:t>
      </w:r>
      <w:r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000000"/>
          <w:spacing w:val="0"/>
          <w:sz w:val="44"/>
          <w:szCs w:val="44"/>
          <w:shd w:val="clear" w:fill="FFFFFF"/>
        </w:rPr>
        <w:t>注销公告</w:t>
      </w:r>
      <w:r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FF0000"/>
          <w:spacing w:val="0"/>
          <w:sz w:val="44"/>
          <w:szCs w:val="44"/>
          <w:shd w:val="clear" w:fill="FFFFFF"/>
          <w:lang w:eastAsia="zh-CN"/>
        </w:rPr>
        <w:t>（式样）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XXXXXXXX（事业单位名称）依据《事业单位登记管理暂行条例》，经举办单位同意，拟向事业单位登记管理机关申请注销登记，现已成立清算组。请债权人自XX年XX月XX日起90日内向本单位清算组申报债权。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40" w:firstLineChars="200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特此公告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2B808A3"/>
    <w:rsid w:val="ED7FBB96"/>
    <w:rsid w:val="FBF3A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GJ</dc:creator>
  <cp:lastModifiedBy>user</cp:lastModifiedBy>
  <dcterms:modified xsi:type="dcterms:W3CDTF">2023-07-10T16:35:07Z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2052-11.8.2.11929</vt:lpwstr>
  </property>
  <property fmtid="{D5CDD505-2E9C-101B-9397-08002B2CF9AE}" pid="3" name="ICV">
    <vt:lpwstr>29B96F67963981556BC1AB64FC5AAF8F</vt:lpwstr>
  </property>
</Properties>
</file>